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03:17 МСК · База обновлена: 29.08.2026, 03:12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ПРЕПАРАТОМ, ОКАЗЫВАЮЩИМ ГИПОТЕНЗИВНЫЙ И АНТИАНГИНАЛЬНЫЙ ЭФФЕКТ,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метамизол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триметазидин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бисопролол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гепарин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бисопролол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ОДНОВРЕМЕННОМ ПРИЁМЕ ПРЕПАРАТА, КОТОРЫЙ ЯВЛЯЕТСЯ ИНГИБИТОРОМ СИСТЕМЫ ЦИТОХРОМА P450, ВОЗМОЖНО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риска развития побочных эффектов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замедление метаболизма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эффективности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ускорение метаболизма лекарственных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замедление метаболизма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ПРИМЕНЕНИЕ ИАПФ В СОЧЕТАНИИ СО СПИРОНОЛАКТОНОМ В ДОЗЕ БОЛЕЕ 25 МГ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гиперкальциемии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гипернатриемии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гипермагниемии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гиперкалиемии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РАНДОМИЗАЦИЯ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модель выявления, изучения, оценки и профилактики неблагоприятных побочных реакций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ведение наблюдения за группой пациентов, использующих определённый вид лечения, до развития интересующего исхода; частота исхода сравнивается с таковым в контрольной группе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 распределения пациентов между исследуемыми группами, использующий элементы случайности, позволяющий добиться эквивалентности групп между собой и максимально уменьшить необъективность при получении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исследование, в котором ни врач, ни пациент, ни организаторы исследования не знают назначенной терапии у каждого конкретного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процесс распределения пациентов между исследуемыми группами, использующий элементы случайности, позволяющий добиться эквивалентности групп между собой и максимально уменьшить необъективность при получении данных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ГИПОТЕНЗИВНЫМ ПРЕПАРАТОМ, В НАИБОЛЬШЕЙ СТЕПЕНИ СПОСОБНЫМ УВЕЛИЧИВАТЬ ЧАСТОТУ СЕРДЕЧНЫХ СОКРАЩЕНИЙ,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телмисартан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нифедипин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сакубитрил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фозиноприл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нифедипин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ПАЦИЕНТУ, ИМЕЮЩЕМУ В АНАМНЕЗЕ ЯЗВЕННУЮ БОЛЕЗНЬ ЖЕЛУДКА, СЛЕДУЕТ ВЫБРАТЬ ДЛЯ КУРСОВОГО ПРОТИВОВОСПАЛИТЕЛЬНОГО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индометацин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мелоксикам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кеторолак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кетопрофен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мелоксикам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ВСАСЫВАНИЕ ЛЕКАРСТВЕННЫХ СРЕДСТВ, МЕТАБОЛИЗИРУЮЩИХСЯ ПОД ДЕЙСТВИЕМ НОРМАЛЬНОЙ МИКРОФЛОРЫ КИШЕЧНИКА (НАПРИМЕР, ДИГОКСИНА), ПРИ ИХ СОВМЕСТНОМ ПРИМЕНЕНИИ С АНТИБИОТИКАМИ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зависит от принимаемой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зависит от состояния слизистой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угнетается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усиливается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усиливается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АНТАЦИДЫ СЛЕДУЕТ ПРИНИМАТЬ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за 40 минут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строго во время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 час до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после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ОПАСНЫМ ОСЛОЖНЕНИЕМ ТЕРАПИИ ИНГИБИТОРАМИ 3-ГИДРОКСИ-3-МЕТИЛГЛУТАРИЛ КОЭНЗИМА А-РЕДУКТАЗЫ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рабдомиолиз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уровня печеночных ферментов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уровня креатинфосфокиназы;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рабдомиолиз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ПРИМЕНЕНИЕ СОЛЕВЫХ СЛАБИТЕЛЬНЫХ У БЕРЕМЕННЫХ МОЖЕТ ПРОВОЦИРОВАТЬ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изжогу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формирование отёчного синдрома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рефлекторную стимуляцию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рефлекторную стимуляцию матки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